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11" w:rsidRDefault="00777C11" w:rsidP="00777C11">
      <w:pPr>
        <w:jc w:val="center"/>
        <w:rPr>
          <w:b/>
          <w:lang w:val="uz-Cyrl-UZ"/>
        </w:rPr>
      </w:pPr>
      <w:r w:rsidRPr="00777C11">
        <w:rPr>
          <w:b/>
        </w:rPr>
        <w:t xml:space="preserve">Закон о лицензировании, разрешении и уведомлении </w:t>
      </w:r>
      <w:r w:rsidRPr="00777C11">
        <w:rPr>
          <w:b/>
          <w:lang w:val="uz-Cyrl-UZ"/>
        </w:rPr>
        <w:t xml:space="preserve">теперь </w:t>
      </w:r>
    </w:p>
    <w:p w:rsidR="00CE2C27" w:rsidRPr="00777C11" w:rsidRDefault="00777C11" w:rsidP="00777C11">
      <w:pPr>
        <w:jc w:val="center"/>
        <w:rPr>
          <w:b/>
          <w:lang w:val="uz-Cyrl-UZ"/>
        </w:rPr>
      </w:pPr>
      <w:r w:rsidRPr="00777C11">
        <w:rPr>
          <w:b/>
        </w:rPr>
        <w:t>в новой редакции.</w:t>
      </w:r>
    </w:p>
    <w:p w:rsidR="00777C11" w:rsidRDefault="00777C11">
      <w:pPr>
        <w:rPr>
          <w:lang w:val="uz-Cyrl-UZ"/>
        </w:rPr>
      </w:pPr>
    </w:p>
    <w:p w:rsidR="00777C11" w:rsidRDefault="00800626" w:rsidP="00777C11">
      <w:pPr>
        <w:ind w:firstLine="708"/>
      </w:pPr>
      <w:r w:rsidRPr="00777C11">
        <w:t>П</w:t>
      </w:r>
      <w:r w:rsidR="00777C11" w:rsidRPr="00777C11">
        <w:t>риня</w:t>
      </w:r>
      <w:r>
        <w:t xml:space="preserve">т </w:t>
      </w:r>
      <w:r w:rsidR="00777C11" w:rsidRPr="00777C11">
        <w:t>Закон</w:t>
      </w:r>
      <w:r>
        <w:t xml:space="preserve"> в новой ре</w:t>
      </w:r>
      <w:bookmarkStart w:id="0" w:name="_GoBack"/>
      <w:bookmarkEnd w:id="0"/>
      <w:r>
        <w:t xml:space="preserve">дакции </w:t>
      </w:r>
      <w:r w:rsidR="00777C11" w:rsidRPr="00777C11">
        <w:t xml:space="preserve">«О лицензионных, разрешительных </w:t>
      </w:r>
      <w:r>
        <w:br/>
      </w:r>
      <w:r w:rsidR="00777C11" w:rsidRPr="00777C11">
        <w:t>и уведомительных процедурах», котор</w:t>
      </w:r>
      <w:r>
        <w:t xml:space="preserve">ый </w:t>
      </w:r>
      <w:r w:rsidR="00777C11" w:rsidRPr="00777C11">
        <w:t>направлен ​​на кардинальное совершенствование процедур создания благоприятной деловой среды в стране, лицензирования и выдачи разрешений разработан</w:t>
      </w:r>
      <w:r>
        <w:t xml:space="preserve">ный Министерством юстиции </w:t>
      </w:r>
      <w:r w:rsidR="00777C11" w:rsidRPr="00777C11">
        <w:t>на основе передов</w:t>
      </w:r>
      <w:r w:rsidR="00777C11">
        <w:t>ого</w:t>
      </w:r>
      <w:r w:rsidR="00777C11" w:rsidRPr="00777C11">
        <w:t xml:space="preserve"> зарубежн</w:t>
      </w:r>
      <w:r w:rsidR="00777C11">
        <w:t>ого</w:t>
      </w:r>
      <w:r w:rsidR="00777C11">
        <w:rPr>
          <w:lang w:val="uz-Cyrl-UZ"/>
        </w:rPr>
        <w:t xml:space="preserve"> </w:t>
      </w:r>
      <w:r w:rsidR="00777C11" w:rsidRPr="00777C11">
        <w:t>опыт</w:t>
      </w:r>
      <w:r>
        <w:t>а</w:t>
      </w:r>
      <w:r w:rsidR="00777C11" w:rsidRPr="00777C11">
        <w:t>.</w:t>
      </w:r>
    </w:p>
    <w:p w:rsidR="00F403A1" w:rsidRDefault="00F403A1" w:rsidP="00777C11">
      <w:pPr>
        <w:ind w:firstLine="708"/>
      </w:pPr>
      <w:r w:rsidRPr="00F403A1">
        <w:t xml:space="preserve">Основные нововведения и преимущества, вводимые законом, заключаются в следующем: </w:t>
      </w:r>
      <w:r w:rsidR="00920B05" w:rsidRPr="00920B05">
        <w:t xml:space="preserve">Закон направлен на унификацию действующих законодательных актов, морально устаревших и разрозненных </w:t>
      </w:r>
      <w:r w:rsidR="00920B05">
        <w:t xml:space="preserve">норм в </w:t>
      </w:r>
      <w:r w:rsidR="00920B05" w:rsidRPr="00920B05">
        <w:t>отрасли, и установление непосредственно действующих правил.</w:t>
      </w:r>
      <w:r w:rsidR="00920B05">
        <w:t xml:space="preserve"> </w:t>
      </w:r>
      <w:r w:rsidRPr="00F403A1">
        <w:t>(</w:t>
      </w:r>
      <w:r w:rsidR="00920B05">
        <w:t>Справочно</w:t>
      </w:r>
      <w:r w:rsidRPr="00F403A1">
        <w:t xml:space="preserve">: в связи с принятием </w:t>
      </w:r>
      <w:r w:rsidR="00920B05" w:rsidRPr="00F403A1">
        <w:t xml:space="preserve">Закона </w:t>
      </w:r>
      <w:r w:rsidRPr="00F403A1">
        <w:t xml:space="preserve">признаны утратившими силу 2 </w:t>
      </w:r>
      <w:r w:rsidR="00920B05" w:rsidRPr="00F403A1">
        <w:t xml:space="preserve">Закона </w:t>
      </w:r>
      <w:r w:rsidRPr="00F403A1">
        <w:t xml:space="preserve">в этой сфере, 1 </w:t>
      </w:r>
      <w:r w:rsidR="00920B05" w:rsidRPr="00F403A1">
        <w:t xml:space="preserve">Постановление </w:t>
      </w:r>
      <w:proofErr w:type="spellStart"/>
      <w:r w:rsidRPr="00F403A1">
        <w:t>Олий</w:t>
      </w:r>
      <w:proofErr w:type="spellEnd"/>
      <w:r w:rsidRPr="00F403A1">
        <w:t xml:space="preserve"> </w:t>
      </w:r>
      <w:proofErr w:type="spellStart"/>
      <w:r w:rsidRPr="00F403A1">
        <w:t>Мажлиса</w:t>
      </w:r>
      <w:proofErr w:type="spellEnd"/>
      <w:r w:rsidRPr="00F403A1">
        <w:t xml:space="preserve">, 2 </w:t>
      </w:r>
      <w:r w:rsidR="00920B05" w:rsidRPr="00F403A1">
        <w:t xml:space="preserve">Постановления </w:t>
      </w:r>
      <w:r w:rsidRPr="00F403A1">
        <w:t>Президента Республики Узбекистан, около 100 постановлений Правительства)</w:t>
      </w:r>
    </w:p>
    <w:p w:rsidR="00F403A1" w:rsidRDefault="00F403A1" w:rsidP="00F403A1">
      <w:pPr>
        <w:ind w:firstLine="708"/>
      </w:pPr>
      <w:r>
        <w:t>Закон</w:t>
      </w:r>
      <w:r w:rsidR="00920B05">
        <w:t>ом утверждаются окончательные списки по</w:t>
      </w:r>
      <w:r>
        <w:t xml:space="preserve"> </w:t>
      </w:r>
      <w:r w:rsidRPr="00920B05">
        <w:rPr>
          <w:b/>
        </w:rPr>
        <w:t>49</w:t>
      </w:r>
      <w:r>
        <w:t xml:space="preserve"> лицензи</w:t>
      </w:r>
      <w:r w:rsidR="00920B05">
        <w:t>ям</w:t>
      </w:r>
      <w:r>
        <w:t xml:space="preserve">, </w:t>
      </w:r>
      <w:r w:rsidR="00920B05">
        <w:br/>
      </w:r>
      <w:r w:rsidRPr="00920B05">
        <w:rPr>
          <w:b/>
        </w:rPr>
        <w:t>120</w:t>
      </w:r>
      <w:r>
        <w:t xml:space="preserve"> разрешени</w:t>
      </w:r>
      <w:r w:rsidR="00920B05">
        <w:t>ям</w:t>
      </w:r>
      <w:r>
        <w:t xml:space="preserve"> и</w:t>
      </w:r>
      <w:r>
        <w:t xml:space="preserve"> </w:t>
      </w:r>
      <w:r w:rsidRPr="00920B05">
        <w:rPr>
          <w:b/>
        </w:rPr>
        <w:t>33</w:t>
      </w:r>
      <w:r>
        <w:t xml:space="preserve"> уведомлени</w:t>
      </w:r>
      <w:r w:rsidR="00920B05">
        <w:t>ям</w:t>
      </w:r>
      <w:r>
        <w:t>.</w:t>
      </w:r>
      <w:r>
        <w:t xml:space="preserve"> </w:t>
      </w:r>
      <w:r w:rsidRPr="00F403A1">
        <w:t>Впервые внедряется совершенно новый механизм, связанный с осуществлением мероприятий путем уведомления компетентного органа.</w:t>
      </w:r>
    </w:p>
    <w:p w:rsidR="00F403A1" w:rsidRDefault="00F403A1" w:rsidP="00F403A1">
      <w:pPr>
        <w:ind w:firstLine="708"/>
      </w:pPr>
      <w:r>
        <w:t>При этом</w:t>
      </w:r>
      <w:proofErr w:type="gramStart"/>
      <w:r w:rsidR="00920B05">
        <w:t>,</w:t>
      </w:r>
      <w:proofErr w:type="gramEnd"/>
      <w:r>
        <w:t xml:space="preserve"> с 1 января 2021 года</w:t>
      </w:r>
      <w:r w:rsidR="00920B05">
        <w:t>,</w:t>
      </w:r>
      <w:r>
        <w:t xml:space="preserve"> в любой день недели круглосуточно юридическим лицам предоставля</w:t>
      </w:r>
      <w:r w:rsidR="00920B05">
        <w:t xml:space="preserve">ется возможность посредством информационной системы «Лицензия» </w:t>
      </w:r>
      <w:r w:rsidR="001F36C8">
        <w:t xml:space="preserve">в режиме онлайн </w:t>
      </w:r>
      <w:r w:rsidR="00920B05">
        <w:t xml:space="preserve">направить уведомление о начале деятельности по направлению </w:t>
      </w:r>
      <w:r w:rsidR="00CA6B71">
        <w:t>«</w:t>
      </w:r>
      <w:r w:rsidR="00CA6B71" w:rsidRPr="007718B7">
        <w:t>Монтаж</w:t>
      </w:r>
      <w:r w:rsidR="00CA6B71" w:rsidRPr="007718B7">
        <w:t>, наладк</w:t>
      </w:r>
      <w:r w:rsidR="00CA6B71">
        <w:t>а</w:t>
      </w:r>
      <w:r w:rsidR="00CA6B71" w:rsidRPr="007718B7">
        <w:t xml:space="preserve">, ремонт и </w:t>
      </w:r>
      <w:r w:rsidR="00CA6B71">
        <w:t>техническо</w:t>
      </w:r>
      <w:r w:rsidR="00CA6B71">
        <w:t>е</w:t>
      </w:r>
      <w:r w:rsidR="00CA6B71">
        <w:t xml:space="preserve"> </w:t>
      </w:r>
      <w:r w:rsidR="00CA6B71" w:rsidRPr="007718B7">
        <w:t>обслуживани</w:t>
      </w:r>
      <w:r w:rsidR="00CA6B71">
        <w:t>е</w:t>
      </w:r>
      <w:r w:rsidR="00CA6B71" w:rsidRPr="007718B7">
        <w:t xml:space="preserve"> автоматических систем пожаротушения и пожарной сигнализации</w:t>
      </w:r>
      <w:r>
        <w:t>»</w:t>
      </w:r>
      <w:r w:rsidR="001F36C8">
        <w:t xml:space="preserve">, с последующим получением уведомительного документа с наличием </w:t>
      </w:r>
      <w:r w:rsidR="001F36C8" w:rsidRPr="00C32F51">
        <w:rPr>
          <w:b/>
          <w:color w:val="000000"/>
          <w:szCs w:val="28"/>
          <w:lang w:val="uz-Cyrl-UZ"/>
        </w:rPr>
        <w:t>QR-кода</w:t>
      </w:r>
      <w:r w:rsidR="001F36C8">
        <w:rPr>
          <w:b/>
          <w:color w:val="000000"/>
          <w:szCs w:val="28"/>
          <w:lang w:val="uz-Cyrl-UZ"/>
        </w:rPr>
        <w:t xml:space="preserve">. </w:t>
      </w:r>
    </w:p>
    <w:p w:rsidR="001F36C8" w:rsidRDefault="00F403A1" w:rsidP="00F403A1">
      <w:pPr>
        <w:ind w:firstLine="708"/>
      </w:pPr>
      <w:r w:rsidRPr="00F403A1">
        <w:t xml:space="preserve">В результате отменен порядок приема заявлений и других документов в бумажной форме для начала </w:t>
      </w:r>
      <w:r w:rsidR="001F36C8">
        <w:t>осуществления данного вида деятельности</w:t>
      </w:r>
      <w:r w:rsidRPr="00F403A1">
        <w:t>, выдачи лицензий на специальных бланках и вз</w:t>
      </w:r>
      <w:r w:rsidR="001F36C8">
        <w:t>и</w:t>
      </w:r>
      <w:r w:rsidRPr="00F403A1">
        <w:t>мания госпошлины.</w:t>
      </w:r>
      <w:r>
        <w:t xml:space="preserve"> </w:t>
      </w:r>
    </w:p>
    <w:p w:rsidR="00F403A1" w:rsidRDefault="00F403A1" w:rsidP="00F403A1">
      <w:pPr>
        <w:ind w:firstLine="708"/>
      </w:pPr>
      <w:r w:rsidRPr="00F403A1">
        <w:t>В настоящее время строго установлено, что процедуры лицензирования, выдачи разрешений и уведомления могут осуществляться только в электронном виде через информационную систему «Лицензия».</w:t>
      </w:r>
      <w:r>
        <w:t xml:space="preserve"> </w:t>
      </w:r>
    </w:p>
    <w:p w:rsidR="001F36C8" w:rsidRDefault="00F403A1" w:rsidP="00F403A1">
      <w:pPr>
        <w:ind w:firstLine="708"/>
      </w:pPr>
      <w:r w:rsidRPr="00F403A1">
        <w:t xml:space="preserve">Продолжается совершенствование процедуры проверки соблюдения требований и условий лицензирования, выдачи разрешений и уведомления. </w:t>
      </w:r>
    </w:p>
    <w:p w:rsidR="00F403A1" w:rsidRDefault="001F36C8" w:rsidP="00F403A1">
      <w:pPr>
        <w:ind w:firstLine="708"/>
      </w:pPr>
      <w:r>
        <w:t>А именно:</w:t>
      </w:r>
    </w:p>
    <w:p w:rsidR="00F403A1" w:rsidRDefault="00F403A1" w:rsidP="00F403A1">
      <w:pPr>
        <w:ind w:firstLine="708"/>
      </w:pPr>
      <w:r>
        <w:t xml:space="preserve">- </w:t>
      </w:r>
      <w:r w:rsidR="001F36C8">
        <w:t xml:space="preserve">дистанционный контроль </w:t>
      </w:r>
      <w:r>
        <w:t xml:space="preserve">с помощью специальной электронной системы, выездные проверки юридических </w:t>
      </w:r>
      <w:r w:rsidR="001F36C8">
        <w:t xml:space="preserve">и физических </w:t>
      </w:r>
      <w:r>
        <w:t>лиц, а также анализ статистической информации об их деятельности и запрашиваемой у них информации;</w:t>
      </w:r>
    </w:p>
    <w:p w:rsidR="00F403A1" w:rsidRDefault="00F403A1" w:rsidP="00F403A1">
      <w:pPr>
        <w:ind w:firstLine="708"/>
      </w:pPr>
      <w:r w:rsidRPr="00F403A1">
        <w:t>- на основе системы «анализа рисков» и обращений субъектов общественного контроля</w:t>
      </w:r>
      <w:r w:rsidR="001F36C8">
        <w:t>.</w:t>
      </w:r>
    </w:p>
    <w:p w:rsidR="00800626" w:rsidRDefault="00800626" w:rsidP="00F403A1">
      <w:pPr>
        <w:ind w:firstLine="708"/>
      </w:pPr>
      <w:r w:rsidRPr="00800626">
        <w:t xml:space="preserve">Вводится институт наложения штрафов на юридических лиц за осуществление соответствующей деятельности без лицензии, разрешения </w:t>
      </w:r>
      <w:r w:rsidR="001F36C8">
        <w:br/>
      </w:r>
      <w:r w:rsidRPr="00800626">
        <w:t>и уведомления компетентного органа.</w:t>
      </w:r>
    </w:p>
    <w:p w:rsidR="00800626" w:rsidRDefault="00800626" w:rsidP="00800626">
      <w:pPr>
        <w:ind w:firstLine="708"/>
      </w:pPr>
      <w:r>
        <w:t xml:space="preserve">В </w:t>
      </w:r>
      <w:r w:rsidR="00C244BB">
        <w:t xml:space="preserve">данном </w:t>
      </w:r>
      <w:r>
        <w:t>случае:</w:t>
      </w:r>
    </w:p>
    <w:p w:rsidR="00800626" w:rsidRDefault="00800626" w:rsidP="00800626">
      <w:pPr>
        <w:ind w:firstLine="708"/>
      </w:pPr>
      <w:r>
        <w:lastRenderedPageBreak/>
        <w:t xml:space="preserve">- </w:t>
      </w:r>
      <w:r w:rsidR="00C244BB">
        <w:t xml:space="preserve">в случае оплаты штрафа в </w:t>
      </w:r>
      <w:r w:rsidR="005A0456">
        <w:t xml:space="preserve">добровольном порядке в </w:t>
      </w:r>
      <w:r w:rsidR="00C244BB">
        <w:t>течени</w:t>
      </w:r>
      <w:proofErr w:type="gramStart"/>
      <w:r w:rsidR="00C244BB">
        <w:t>и</w:t>
      </w:r>
      <w:proofErr w:type="gramEnd"/>
      <w:r w:rsidR="00C244BB">
        <w:t xml:space="preserve"> одного месяца </w:t>
      </w:r>
      <w:r w:rsidR="005A0456">
        <w:t>предоставляется л</w:t>
      </w:r>
      <w:r>
        <w:t>ьготная ставка взыскани</w:t>
      </w:r>
      <w:r w:rsidR="005A0456">
        <w:t>я</w:t>
      </w:r>
      <w:r>
        <w:t xml:space="preserve"> 70% штрафа;</w:t>
      </w:r>
    </w:p>
    <w:p w:rsidR="00800626" w:rsidRDefault="00800626" w:rsidP="00800626">
      <w:pPr>
        <w:ind w:firstLine="708"/>
      </w:pPr>
      <w:r w:rsidRPr="00800626">
        <w:t xml:space="preserve">- </w:t>
      </w:r>
      <w:r w:rsidR="005A0456">
        <w:t>с</w:t>
      </w:r>
      <w:r w:rsidRPr="00800626">
        <w:t xml:space="preserve">убъектам общественного контроля будет предоставлено денежное вознаграждение в размере 10% от суммы штрафа, наложенного на основании их жалоб </w:t>
      </w:r>
      <w:r w:rsidR="00D62FE3">
        <w:t xml:space="preserve">в сфере </w:t>
      </w:r>
      <w:r w:rsidRPr="00800626">
        <w:t>нарушения закона.</w:t>
      </w:r>
    </w:p>
    <w:p w:rsidR="00800626" w:rsidRDefault="00D62FE3" w:rsidP="00800626">
      <w:pPr>
        <w:ind w:firstLine="708"/>
      </w:pPr>
      <w:r>
        <w:t xml:space="preserve">Данный </w:t>
      </w:r>
      <w:r w:rsidR="00800626" w:rsidRPr="00800626">
        <w:t>закон предоставляет широкий спектр преимуще</w:t>
      </w:r>
      <w:proofErr w:type="gramStart"/>
      <w:r w:rsidR="00800626" w:rsidRPr="00800626">
        <w:t>ств дл</w:t>
      </w:r>
      <w:proofErr w:type="gramEnd"/>
      <w:r w:rsidR="00800626" w:rsidRPr="00800626">
        <w:t xml:space="preserve">я бизнеса, устраняет бюрократические барьеры на местах, коррупцию </w:t>
      </w:r>
      <w:r>
        <w:br/>
      </w:r>
      <w:r w:rsidR="00800626" w:rsidRPr="00800626">
        <w:t>и нарушения закон</w:t>
      </w:r>
      <w:r>
        <w:t xml:space="preserve">одательства </w:t>
      </w:r>
      <w:r w:rsidR="00800626" w:rsidRPr="00800626">
        <w:t xml:space="preserve">в государственных органах, обеспечивая их прозрачность за счет полной оцифровки всех процессов лицензирования </w:t>
      </w:r>
      <w:r>
        <w:br/>
      </w:r>
      <w:r w:rsidR="00800626" w:rsidRPr="00800626">
        <w:t>и разрешений, без лицензий, разрешений и уведомления компетентных органов</w:t>
      </w:r>
      <w:r w:rsidR="007D7249">
        <w:t>,</w:t>
      </w:r>
      <w:r w:rsidR="00800626" w:rsidRPr="00800626">
        <w:t xml:space="preserve"> повышение ответственности юридических лиц.</w:t>
      </w:r>
    </w:p>
    <w:p w:rsidR="00800626" w:rsidRDefault="00800626" w:rsidP="00800626">
      <w:pPr>
        <w:ind w:firstLine="708"/>
      </w:pPr>
    </w:p>
    <w:p w:rsidR="007D7249" w:rsidRDefault="007D7249" w:rsidP="00800626">
      <w:pPr>
        <w:ind w:firstLine="708"/>
      </w:pPr>
    </w:p>
    <w:p w:rsidR="007D7249" w:rsidRDefault="007D7249" w:rsidP="007D7249">
      <w:pPr>
        <w:ind w:firstLine="708"/>
        <w:jc w:val="right"/>
        <w:rPr>
          <w:b/>
        </w:rPr>
      </w:pPr>
      <w:r w:rsidRPr="007D7249">
        <w:rPr>
          <w:b/>
        </w:rPr>
        <w:t xml:space="preserve">Научно – исследовательский институт </w:t>
      </w:r>
    </w:p>
    <w:p w:rsidR="007D7249" w:rsidRDefault="007D7249" w:rsidP="007D7249">
      <w:pPr>
        <w:ind w:firstLine="708"/>
        <w:jc w:val="right"/>
        <w:rPr>
          <w:b/>
        </w:rPr>
      </w:pPr>
      <w:r w:rsidRPr="007D7249">
        <w:rPr>
          <w:b/>
        </w:rPr>
        <w:t xml:space="preserve">пожарной безопасности и проблем </w:t>
      </w:r>
    </w:p>
    <w:p w:rsidR="00800626" w:rsidRPr="007D7249" w:rsidRDefault="007D7249" w:rsidP="007D7249">
      <w:pPr>
        <w:ind w:firstLine="708"/>
        <w:jc w:val="right"/>
        <w:rPr>
          <w:b/>
        </w:rPr>
      </w:pPr>
      <w:r w:rsidRPr="007D7249">
        <w:rPr>
          <w:b/>
        </w:rPr>
        <w:t>МЧС Республики Узбекистан</w:t>
      </w:r>
    </w:p>
    <w:sectPr w:rsidR="00800626" w:rsidRPr="007D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F5"/>
    <w:rsid w:val="000B23FF"/>
    <w:rsid w:val="001F36C8"/>
    <w:rsid w:val="002261CD"/>
    <w:rsid w:val="005A0456"/>
    <w:rsid w:val="007516F5"/>
    <w:rsid w:val="00777C11"/>
    <w:rsid w:val="007B4069"/>
    <w:rsid w:val="007D7249"/>
    <w:rsid w:val="00800626"/>
    <w:rsid w:val="00920B05"/>
    <w:rsid w:val="00980B14"/>
    <w:rsid w:val="00C244BB"/>
    <w:rsid w:val="00CA6B71"/>
    <w:rsid w:val="00CE2C27"/>
    <w:rsid w:val="00D11DCB"/>
    <w:rsid w:val="00D62FE3"/>
    <w:rsid w:val="00F10F66"/>
    <w:rsid w:val="00F14CC2"/>
    <w:rsid w:val="00F403A1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2021-07-27T08:19:00Z</dcterms:created>
  <dcterms:modified xsi:type="dcterms:W3CDTF">2021-07-27T10:25:00Z</dcterms:modified>
</cp:coreProperties>
</file>